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8" w:rsidRPr="007D64A5" w:rsidRDefault="009830F8" w:rsidP="009830F8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АДМИНИСТРАЦИЯ</w:t>
      </w:r>
    </w:p>
    <w:p w:rsidR="009830F8" w:rsidRPr="007D64A5" w:rsidRDefault="009830F8" w:rsidP="009830F8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ЗЕЛЁНОПОЛЯНСКОГО  СЕЛЬСОВЕТА</w:t>
      </w:r>
    </w:p>
    <w:p w:rsidR="009830F8" w:rsidRPr="007D64A5" w:rsidRDefault="009830F8" w:rsidP="009830F8">
      <w:pPr>
        <w:ind w:firstLine="709"/>
        <w:jc w:val="center"/>
        <w:rPr>
          <w:b/>
          <w:spacing w:val="20"/>
          <w:sz w:val="28"/>
          <w:szCs w:val="28"/>
        </w:rPr>
      </w:pPr>
      <w:r w:rsidRPr="007D64A5">
        <w:rPr>
          <w:b/>
          <w:spacing w:val="20"/>
          <w:sz w:val="28"/>
          <w:szCs w:val="28"/>
        </w:rPr>
        <w:t>ТРОИЦКОГО РАЙОНА</w:t>
      </w:r>
      <w:r>
        <w:rPr>
          <w:b/>
          <w:spacing w:val="20"/>
          <w:sz w:val="28"/>
          <w:szCs w:val="28"/>
        </w:rPr>
        <w:t xml:space="preserve"> </w:t>
      </w:r>
      <w:r w:rsidRPr="007D64A5">
        <w:rPr>
          <w:b/>
          <w:spacing w:val="20"/>
          <w:sz w:val="28"/>
          <w:szCs w:val="28"/>
        </w:rPr>
        <w:t>АЛТАЙСКОГО КРАЯ</w:t>
      </w:r>
    </w:p>
    <w:p w:rsidR="009830F8" w:rsidRPr="007D64A5" w:rsidRDefault="009830F8" w:rsidP="009830F8">
      <w:pPr>
        <w:ind w:firstLine="709"/>
        <w:jc w:val="center"/>
        <w:rPr>
          <w:b/>
          <w:spacing w:val="20"/>
          <w:sz w:val="28"/>
          <w:szCs w:val="28"/>
        </w:rPr>
      </w:pPr>
    </w:p>
    <w:p w:rsidR="009830F8" w:rsidRPr="007D64A5" w:rsidRDefault="009830F8" w:rsidP="009830F8">
      <w:pPr>
        <w:ind w:firstLine="709"/>
        <w:jc w:val="center"/>
        <w:rPr>
          <w:b/>
          <w:spacing w:val="20"/>
          <w:sz w:val="28"/>
          <w:szCs w:val="28"/>
        </w:rPr>
      </w:pPr>
    </w:p>
    <w:p w:rsidR="009830F8" w:rsidRPr="007D64A5" w:rsidRDefault="009830F8" w:rsidP="009830F8">
      <w:pPr>
        <w:ind w:firstLine="709"/>
        <w:jc w:val="center"/>
        <w:rPr>
          <w:b/>
          <w:spacing w:val="84"/>
          <w:sz w:val="28"/>
          <w:szCs w:val="28"/>
        </w:rPr>
      </w:pPr>
      <w:r w:rsidRPr="007D64A5">
        <w:rPr>
          <w:b/>
          <w:spacing w:val="84"/>
          <w:sz w:val="28"/>
          <w:szCs w:val="28"/>
        </w:rPr>
        <w:t>ПОСТАНОВЛЕНИЕ</w:t>
      </w:r>
    </w:p>
    <w:p w:rsidR="009830F8" w:rsidRPr="007D64A5" w:rsidRDefault="009830F8" w:rsidP="009830F8">
      <w:pPr>
        <w:ind w:firstLine="709"/>
        <w:jc w:val="center"/>
        <w:rPr>
          <w:b/>
          <w:sz w:val="28"/>
          <w:szCs w:val="28"/>
        </w:rPr>
      </w:pPr>
    </w:p>
    <w:p w:rsidR="009830F8" w:rsidRPr="007D64A5" w:rsidRDefault="009830F8" w:rsidP="009830F8">
      <w:pPr>
        <w:ind w:firstLine="709"/>
        <w:rPr>
          <w:sz w:val="28"/>
          <w:szCs w:val="28"/>
        </w:rPr>
      </w:pPr>
    </w:p>
    <w:p w:rsidR="009830F8" w:rsidRPr="00AD7260" w:rsidRDefault="009830F8" w:rsidP="009830F8">
      <w:pPr>
        <w:rPr>
          <w:sz w:val="28"/>
          <w:szCs w:val="28"/>
        </w:rPr>
      </w:pPr>
      <w:bookmarkStart w:id="0" w:name="_GoBack"/>
      <w:bookmarkEnd w:id="0"/>
    </w:p>
    <w:p w:rsidR="009830F8" w:rsidRPr="00AD7260" w:rsidRDefault="009830F8" w:rsidP="009830F8">
      <w:pPr>
        <w:jc w:val="both"/>
        <w:rPr>
          <w:sz w:val="28"/>
          <w:szCs w:val="28"/>
        </w:rPr>
      </w:pPr>
      <w:r w:rsidRPr="005369F1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369F1">
        <w:rPr>
          <w:sz w:val="28"/>
          <w:szCs w:val="28"/>
        </w:rPr>
        <w:t>.05.2023                                                                                                          № 1</w:t>
      </w:r>
      <w:r>
        <w:rPr>
          <w:sz w:val="28"/>
          <w:szCs w:val="28"/>
        </w:rPr>
        <w:t>8</w:t>
      </w:r>
    </w:p>
    <w:p w:rsidR="009830F8" w:rsidRPr="00AD7260" w:rsidRDefault="009830F8" w:rsidP="009830F8">
      <w:pPr>
        <w:jc w:val="center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с</w:t>
      </w:r>
      <w:proofErr w:type="gramEnd"/>
      <w:r w:rsidRPr="00AD72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Зеленая Поляна </w:t>
      </w:r>
    </w:p>
    <w:p w:rsidR="009830F8" w:rsidRPr="00AD7260" w:rsidRDefault="009830F8" w:rsidP="009830F8">
      <w:pPr>
        <w:tabs>
          <w:tab w:val="left" w:pos="4820"/>
        </w:tabs>
        <w:rPr>
          <w:sz w:val="28"/>
          <w:szCs w:val="28"/>
        </w:rPr>
      </w:pPr>
    </w:p>
    <w:p w:rsidR="0048723C" w:rsidRPr="00C91541" w:rsidRDefault="0048723C" w:rsidP="00487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3C" w:rsidRPr="00C91541" w:rsidRDefault="0048723C" w:rsidP="0048723C">
      <w:pPr>
        <w:rPr>
          <w:rFonts w:ascii="Times New Roman" w:hAnsi="Times New Roman" w:cs="Times New Roman"/>
          <w:b/>
          <w:sz w:val="28"/>
          <w:szCs w:val="28"/>
        </w:rPr>
      </w:pPr>
    </w:p>
    <w:p w:rsidR="0048723C" w:rsidRPr="00C91541" w:rsidRDefault="0048723C" w:rsidP="0048723C">
      <w:pPr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541">
        <w:rPr>
          <w:rFonts w:ascii="Times New Roman" w:hAnsi="Times New Roman" w:cs="Times New Roman"/>
          <w:bCs/>
          <w:sz w:val="28"/>
          <w:szCs w:val="28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</w:p>
    <w:p w:rsidR="0048723C" w:rsidRPr="00C91541" w:rsidRDefault="0048723C" w:rsidP="0048723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23C" w:rsidRPr="00C91541" w:rsidRDefault="0048723C" w:rsidP="004872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bCs/>
          <w:sz w:val="28"/>
          <w:szCs w:val="28"/>
        </w:rPr>
        <w:t>В соответствии с пунктом 7 распоряжения Правительства Российской Федерации от 15.10.2022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541">
        <w:rPr>
          <w:rFonts w:ascii="Times New Roman" w:hAnsi="Times New Roman" w:cs="Times New Roman"/>
          <w:bCs/>
          <w:sz w:val="28"/>
          <w:szCs w:val="28"/>
        </w:rPr>
        <w:t>3046-р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91541">
        <w:rPr>
          <w:rFonts w:ascii="Times New Roman" w:hAnsi="Times New Roman" w:cs="Times New Roman"/>
          <w:sz w:val="28"/>
          <w:szCs w:val="28"/>
        </w:rPr>
        <w:t xml:space="preserve"> руководствуясь статьёй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9154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9830F8"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 w:rsidR="009830F8">
        <w:rPr>
          <w:rFonts w:ascii="Times New Roman" w:hAnsi="Times New Roman" w:cs="Times New Roman"/>
          <w:sz w:val="28"/>
          <w:szCs w:val="28"/>
        </w:rPr>
        <w:t xml:space="preserve"> </w:t>
      </w:r>
      <w:r w:rsidRPr="00C91541">
        <w:rPr>
          <w:rFonts w:ascii="Times New Roman" w:hAnsi="Times New Roman" w:cs="Times New Roman"/>
          <w:sz w:val="28"/>
          <w:szCs w:val="28"/>
        </w:rPr>
        <w:t>сельсовет Троицкого района Алтайского края</w:t>
      </w:r>
    </w:p>
    <w:p w:rsidR="0048723C" w:rsidRPr="00C91541" w:rsidRDefault="0048723C" w:rsidP="00487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23C" w:rsidRPr="00C91541" w:rsidRDefault="0048723C" w:rsidP="0048723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1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8723C" w:rsidRPr="00C91541" w:rsidRDefault="0048723C" w:rsidP="004872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23C" w:rsidRPr="00C91541" w:rsidRDefault="0048723C" w:rsidP="0048723C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1. 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</w:t>
      </w:r>
      <w:proofErr w:type="gramStart"/>
      <w:r w:rsidRPr="00C91541">
        <w:rPr>
          <w:rFonts w:ascii="Times New Roman" w:hAnsi="Times New Roman" w:cs="Times New Roman"/>
          <w:sz w:val="28"/>
          <w:szCs w:val="28"/>
        </w:rPr>
        <w:t>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C91541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41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91541">
        <w:rPr>
          <w:rFonts w:ascii="Times New Roman" w:hAnsi="Times New Roman" w:cs="Times New Roman"/>
          <w:sz w:val="28"/>
          <w:szCs w:val="28"/>
        </w:rPr>
        <w:t>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41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настоящем пункте, военной службы или </w:t>
      </w:r>
      <w:r w:rsidRPr="00C91541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1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1541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платы по договору аренды;</w:t>
      </w:r>
      <w:r w:rsidRPr="00C9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</w:t>
      </w:r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proofErr w:type="gramEnd"/>
      <w:r w:rsidRPr="00C9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541">
        <w:rPr>
          <w:rFonts w:ascii="Times New Roman" w:hAnsi="Times New Roman" w:cs="Times New Roman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- договор аренды подлежит расторжению со дня получения арендодателем уведомления о расторжении договора аренды; </w:t>
      </w: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8723C" w:rsidRPr="00C91541" w:rsidRDefault="0048723C" w:rsidP="0048723C">
      <w:pPr>
        <w:tabs>
          <w:tab w:val="left" w:pos="9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1541">
        <w:rPr>
          <w:rFonts w:ascii="Times New Roman" w:hAnsi="Times New Roman" w:cs="Times New Roman"/>
          <w:sz w:val="28"/>
          <w:szCs w:val="28"/>
        </w:rPr>
        <w:t>. Обнародовать данное постановление в установленном порядке.</w:t>
      </w:r>
    </w:p>
    <w:p w:rsidR="0048723C" w:rsidRPr="00C91541" w:rsidRDefault="0048723C" w:rsidP="0048723C">
      <w:pPr>
        <w:tabs>
          <w:tab w:val="left" w:pos="-3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1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1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15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723C" w:rsidRDefault="0048723C" w:rsidP="0048723C">
      <w:pPr>
        <w:tabs>
          <w:tab w:val="left" w:pos="-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23C" w:rsidRPr="00C91541" w:rsidRDefault="0048723C" w:rsidP="0048723C">
      <w:pPr>
        <w:tabs>
          <w:tab w:val="left" w:pos="-3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723C" w:rsidRPr="00C91541" w:rsidRDefault="0048723C" w:rsidP="0048723C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15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30F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915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541">
        <w:rPr>
          <w:rFonts w:ascii="Times New Roman" w:hAnsi="Times New Roman" w:cs="Times New Roman"/>
          <w:sz w:val="28"/>
          <w:szCs w:val="28"/>
        </w:rPr>
        <w:t xml:space="preserve">                                          С.</w:t>
      </w:r>
      <w:r w:rsidR="009830F8">
        <w:rPr>
          <w:rFonts w:ascii="Times New Roman" w:hAnsi="Times New Roman" w:cs="Times New Roman"/>
          <w:sz w:val="28"/>
          <w:szCs w:val="28"/>
        </w:rPr>
        <w:t>В</w:t>
      </w:r>
      <w:r w:rsidRPr="00C91541">
        <w:rPr>
          <w:rFonts w:ascii="Times New Roman" w:hAnsi="Times New Roman" w:cs="Times New Roman"/>
          <w:sz w:val="28"/>
          <w:szCs w:val="28"/>
        </w:rPr>
        <w:t xml:space="preserve">. </w:t>
      </w:r>
      <w:r w:rsidR="009830F8">
        <w:rPr>
          <w:rFonts w:ascii="Times New Roman" w:hAnsi="Times New Roman" w:cs="Times New Roman"/>
          <w:sz w:val="28"/>
          <w:szCs w:val="28"/>
        </w:rPr>
        <w:t xml:space="preserve">Алтухова </w:t>
      </w:r>
    </w:p>
    <w:p w:rsidR="00F0460E" w:rsidRDefault="00F0460E"/>
    <w:sectPr w:rsidR="00F0460E" w:rsidSect="00BC27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6D"/>
    <w:rsid w:val="0048723C"/>
    <w:rsid w:val="007D166D"/>
    <w:rsid w:val="009830F8"/>
    <w:rsid w:val="00F0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C"/>
    <w:pPr>
      <w:suppressAutoHyphens/>
      <w:overflowPunct w:val="0"/>
      <w:spacing w:after="0" w:line="240" w:lineRule="auto"/>
    </w:pPr>
    <w:rPr>
      <w:rFonts w:ascii="Liberation Serif" w:eastAsia="Lucida Sans Unicode" w:hAnsi="Liberation Serif" w:cs="Liberation Serif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723C"/>
    <w:pPr>
      <w:widowControl w:val="0"/>
      <w:suppressAutoHyphens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3">
    <w:name w:val="Subtitle"/>
    <w:basedOn w:val="a"/>
    <w:next w:val="a"/>
    <w:link w:val="a4"/>
    <w:qFormat/>
    <w:rsid w:val="0048723C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4">
    <w:name w:val="Подзаголовок Знак"/>
    <w:basedOn w:val="a0"/>
    <w:link w:val="a3"/>
    <w:rsid w:val="0048723C"/>
    <w:rPr>
      <w:rFonts w:ascii="Cambria" w:eastAsia="Times New Roman" w:hAnsi="Cambria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C"/>
    <w:pPr>
      <w:suppressAutoHyphens/>
      <w:overflowPunct w:val="0"/>
      <w:spacing w:after="0" w:line="240" w:lineRule="auto"/>
    </w:pPr>
    <w:rPr>
      <w:rFonts w:ascii="Liberation Serif" w:eastAsia="Lucida Sans Unicode" w:hAnsi="Liberation Serif" w:cs="Liberation Serif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8723C"/>
    <w:pPr>
      <w:widowControl w:val="0"/>
      <w:suppressAutoHyphens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3">
    <w:name w:val="Subtitle"/>
    <w:basedOn w:val="a"/>
    <w:next w:val="a"/>
    <w:link w:val="a4"/>
    <w:qFormat/>
    <w:rsid w:val="0048723C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4">
    <w:name w:val="Подзаголовок Знак"/>
    <w:basedOn w:val="a0"/>
    <w:link w:val="a3"/>
    <w:rsid w:val="0048723C"/>
    <w:rPr>
      <w:rFonts w:ascii="Cambria" w:eastAsia="Times New Roman" w:hAnsi="Cambria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2023-05-30T08:57:00Z</cp:lastPrinted>
  <dcterms:created xsi:type="dcterms:W3CDTF">2023-05-30T08:47:00Z</dcterms:created>
  <dcterms:modified xsi:type="dcterms:W3CDTF">2023-05-30T08:57:00Z</dcterms:modified>
</cp:coreProperties>
</file>